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6C3CB" w14:textId="420BE3A3" w:rsidR="008B0D3E" w:rsidRPr="008B0D3E" w:rsidRDefault="008B0D3E" w:rsidP="008B0D3E">
      <w:pPr>
        <w:jc w:val="center"/>
      </w:pPr>
      <w:r>
        <w:rPr>
          <w:noProof/>
        </w:rPr>
        <w:drawing>
          <wp:anchor distT="0" distB="0" distL="114300" distR="114300" simplePos="0" relativeHeight="251658240" behindDoc="0" locked="0" layoutInCell="1" allowOverlap="1" wp14:anchorId="5D28ABC5" wp14:editId="4A77F31F">
            <wp:simplePos x="0" y="0"/>
            <wp:positionH relativeFrom="column">
              <wp:posOffset>1956797</wp:posOffset>
            </wp:positionH>
            <wp:positionV relativeFrom="paragraph">
              <wp:posOffset>-95250</wp:posOffset>
            </wp:positionV>
            <wp:extent cx="2393950" cy="787728"/>
            <wp:effectExtent l="0" t="0" r="6350" b="0"/>
            <wp:wrapNone/>
            <wp:docPr id="898453520" name="Picture 1" descr="A logo with purp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453520" name="Picture 1" descr="A logo with purple 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93950" cy="787728"/>
                    </a:xfrm>
                    <a:prstGeom prst="rect">
                      <a:avLst/>
                    </a:prstGeom>
                  </pic:spPr>
                </pic:pic>
              </a:graphicData>
            </a:graphic>
            <wp14:sizeRelH relativeFrom="page">
              <wp14:pctWidth>0</wp14:pctWidth>
            </wp14:sizeRelH>
            <wp14:sizeRelV relativeFrom="page">
              <wp14:pctHeight>0</wp14:pctHeight>
            </wp14:sizeRelV>
          </wp:anchor>
        </w:drawing>
      </w:r>
    </w:p>
    <w:p w14:paraId="2DEDE9EC" w14:textId="71ABDD9D" w:rsidR="008B0D3E" w:rsidRDefault="008B0D3E" w:rsidP="00072441"/>
    <w:p w14:paraId="48C9C0AD" w14:textId="77777777" w:rsidR="00641222" w:rsidRDefault="00641222" w:rsidP="00072441"/>
    <w:tbl>
      <w:tblPr>
        <w:tblStyle w:val="TableGrid"/>
        <w:tblW w:w="10065" w:type="dxa"/>
        <w:tblInd w:w="-147" w:type="dxa"/>
        <w:tblLook w:val="04A0" w:firstRow="1" w:lastRow="0" w:firstColumn="1" w:lastColumn="0" w:noHBand="0" w:noVBand="1"/>
      </w:tblPr>
      <w:tblGrid>
        <w:gridCol w:w="10065"/>
      </w:tblGrid>
      <w:tr w:rsidR="00072441" w14:paraId="21DF2EF6" w14:textId="77777777" w:rsidTr="00072441">
        <w:tc>
          <w:tcPr>
            <w:tcW w:w="10065" w:type="dxa"/>
            <w:shd w:val="clear" w:color="auto" w:fill="F2CEED" w:themeFill="accent5" w:themeFillTint="33"/>
          </w:tcPr>
          <w:p w14:paraId="52264984" w14:textId="65D325FC" w:rsidR="00072441" w:rsidRDefault="00072441" w:rsidP="008B0D3E">
            <w:pPr>
              <w:jc w:val="center"/>
            </w:pPr>
            <w:r w:rsidRPr="008B0D3E">
              <w:rPr>
                <w:b/>
                <w:bCs/>
              </w:rPr>
              <w:t xml:space="preserve">School Recruitment: Shortlisted Applicant Criminal Record Self-Disclosure Declaration Form </w:t>
            </w:r>
            <w:r w:rsidRPr="008B0D3E">
              <w:t>(Roles exempt from the ROA) (DBS)</w:t>
            </w:r>
          </w:p>
        </w:tc>
      </w:tr>
    </w:tbl>
    <w:p w14:paraId="66658E96" w14:textId="77777777" w:rsidR="008B0D3E" w:rsidRPr="008B0D3E" w:rsidRDefault="008B0D3E" w:rsidP="00641222">
      <w:pPr>
        <w:jc w:val="center"/>
      </w:pPr>
    </w:p>
    <w:p w14:paraId="452C5536" w14:textId="50CDCA97" w:rsidR="00641222" w:rsidRPr="00641222" w:rsidRDefault="00072441" w:rsidP="00641222">
      <w:pPr>
        <w:pStyle w:val="NoSpacing"/>
        <w:jc w:val="center"/>
        <w:rPr>
          <w:b/>
          <w:bCs/>
        </w:rPr>
      </w:pPr>
      <w:r w:rsidRPr="00641222">
        <w:rPr>
          <w:b/>
          <w:bCs/>
        </w:rPr>
        <w:t>Congratulations on being shortlisted for interview.</w:t>
      </w:r>
    </w:p>
    <w:p w14:paraId="0625F7E3" w14:textId="4622A46F" w:rsidR="00072441" w:rsidRPr="00641222" w:rsidRDefault="00072441" w:rsidP="00641222">
      <w:pPr>
        <w:pStyle w:val="NoSpacing"/>
        <w:jc w:val="center"/>
      </w:pPr>
      <w:r w:rsidRPr="00641222">
        <w:t>Please complete, sign and return this form to the school at least one day prior to interview.</w:t>
      </w:r>
      <w:r w:rsidR="00641222" w:rsidRPr="00641222">
        <w:t xml:space="preserve"> </w:t>
      </w:r>
      <w:r w:rsidRPr="00641222">
        <w:t>If we</w:t>
      </w:r>
      <w:r w:rsidR="00641222">
        <w:t xml:space="preserve"> </w:t>
      </w:r>
      <w:r w:rsidRPr="00641222">
        <w:t>have not received this form in advance, we reserve the right to cancel the interview.</w:t>
      </w:r>
    </w:p>
    <w:p w14:paraId="62BED6CF" w14:textId="77777777" w:rsidR="00641222" w:rsidRDefault="00641222" w:rsidP="00641222">
      <w:pPr>
        <w:pStyle w:val="NoSpacing"/>
        <w:jc w:val="center"/>
      </w:pPr>
    </w:p>
    <w:tbl>
      <w:tblPr>
        <w:tblStyle w:val="TableGrid"/>
        <w:tblW w:w="9918" w:type="dxa"/>
        <w:tblLook w:val="04A0" w:firstRow="1" w:lastRow="0" w:firstColumn="1" w:lastColumn="0" w:noHBand="0" w:noVBand="1"/>
      </w:tblPr>
      <w:tblGrid>
        <w:gridCol w:w="9918"/>
      </w:tblGrid>
      <w:tr w:rsidR="00072441" w14:paraId="1C8D7C96" w14:textId="77777777" w:rsidTr="00072441">
        <w:tc>
          <w:tcPr>
            <w:tcW w:w="9918" w:type="dxa"/>
          </w:tcPr>
          <w:p w14:paraId="5F030C53" w14:textId="77777777" w:rsidR="00072441" w:rsidRPr="00072441" w:rsidRDefault="00072441" w:rsidP="00072441">
            <w:pPr>
              <w:spacing w:after="160" w:line="259" w:lineRule="auto"/>
            </w:pPr>
            <w:r w:rsidRPr="00072441">
              <w:t xml:space="preserve">This form must be completed by all applicants where a police check (also known as a DBS check), is required as a condition of appointment. The information disclosed on this form </w:t>
            </w:r>
            <w:r w:rsidRPr="00072441">
              <w:rPr>
                <w:b/>
                <w:bCs/>
              </w:rPr>
              <w:t xml:space="preserve">will not </w:t>
            </w:r>
            <w:r w:rsidRPr="00072441">
              <w:t xml:space="preserve">be kept with your application form during the application process. </w:t>
            </w:r>
          </w:p>
          <w:p w14:paraId="12FCB727" w14:textId="77777777" w:rsidR="00072441" w:rsidRPr="00072441" w:rsidRDefault="00072441" w:rsidP="00072441">
            <w:pPr>
              <w:spacing w:after="160" w:line="259" w:lineRule="auto"/>
            </w:pPr>
            <w:r w:rsidRPr="00072441">
              <w:rPr>
                <w:b/>
                <w:bCs/>
              </w:rPr>
              <w:t xml:space="preserve">Policy statement on recruiting applicants with criminal records </w:t>
            </w:r>
          </w:p>
          <w:p w14:paraId="040B1555" w14:textId="77777777" w:rsidR="00072441" w:rsidRPr="00072441" w:rsidRDefault="00072441" w:rsidP="00072441">
            <w:pPr>
              <w:spacing w:after="160" w:line="259" w:lineRule="auto"/>
            </w:pPr>
            <w:r w:rsidRPr="00072441">
              <w:t xml:space="preserve">This post is exempt from the Rehabilitation of Offenders Act 1974 which means that all shortlisted applicants are required to declare any simple cautions or convictions, which are not protected (not filtered) as set out in the Rehabilitation of Offenders Act 1974 (Exceptions) Order 1975 (as amended in 2013). </w:t>
            </w:r>
          </w:p>
          <w:p w14:paraId="383E2044" w14:textId="714337DA" w:rsidR="00072441" w:rsidRPr="00072441" w:rsidRDefault="00072441" w:rsidP="00072441">
            <w:pPr>
              <w:spacing w:after="160" w:line="259" w:lineRule="auto"/>
            </w:pPr>
            <w:r w:rsidRPr="00072441">
              <w:t xml:space="preserve">For further information on filtering please refer to </w:t>
            </w:r>
            <w:hyperlink r:id="rId8" w:anchor="spent" w:history="1">
              <w:r w:rsidRPr="00072441">
                <w:rPr>
                  <w:rStyle w:val="Hyperlink"/>
                  <w:b/>
                  <w:bCs/>
                </w:rPr>
                <w:t>NACRO guidance</w:t>
              </w:r>
            </w:hyperlink>
            <w:r w:rsidRPr="00072441">
              <w:t xml:space="preserve"> and the </w:t>
            </w:r>
            <w:hyperlink r:id="rId9" w:history="1">
              <w:r w:rsidRPr="00072441">
                <w:rPr>
                  <w:rStyle w:val="Hyperlink"/>
                  <w:b/>
                  <w:bCs/>
                </w:rPr>
                <w:t>DBS website.</w:t>
              </w:r>
            </w:hyperlink>
            <w:r w:rsidRPr="00072441">
              <w:t xml:space="preserve"> </w:t>
            </w:r>
          </w:p>
          <w:p w14:paraId="4268A7FF" w14:textId="77777777" w:rsidR="00072441" w:rsidRPr="00072441" w:rsidRDefault="00072441" w:rsidP="00072441">
            <w:pPr>
              <w:spacing w:after="160" w:line="259" w:lineRule="auto"/>
            </w:pPr>
            <w:r w:rsidRPr="00072441">
              <w:t xml:space="preserve">The school will not discriminate unfairly against any subject of a criminal record check based on a conviction or other information revealed through the DBS process. A person’s criminal record will not automatically debar them from being appointed to a position within the school. </w:t>
            </w:r>
          </w:p>
          <w:p w14:paraId="4401AC91" w14:textId="77777777" w:rsidR="00072441" w:rsidRPr="00072441" w:rsidRDefault="00072441" w:rsidP="00072441">
            <w:pPr>
              <w:spacing w:after="160" w:line="259" w:lineRule="auto"/>
            </w:pPr>
            <w:r w:rsidRPr="00072441">
              <w:t xml:space="preserve">Where a criminal record is disclosed, it will be reviewed by the recruitment panel on an individual basis, taking into consideration the following: </w:t>
            </w:r>
          </w:p>
          <w:p w14:paraId="0F4602BB" w14:textId="77777777" w:rsidR="00072441" w:rsidRPr="00072441" w:rsidRDefault="00072441" w:rsidP="00072441">
            <w:pPr>
              <w:pStyle w:val="NoSpacing"/>
              <w:numPr>
                <w:ilvl w:val="0"/>
                <w:numId w:val="3"/>
              </w:numPr>
            </w:pPr>
            <w:r w:rsidRPr="00072441">
              <w:t xml:space="preserve">whether the conviction is relevant to the position applied for </w:t>
            </w:r>
          </w:p>
          <w:p w14:paraId="0BE3816D" w14:textId="77777777" w:rsidR="00072441" w:rsidRPr="00072441" w:rsidRDefault="00072441" w:rsidP="00072441">
            <w:pPr>
              <w:pStyle w:val="NoSpacing"/>
              <w:numPr>
                <w:ilvl w:val="0"/>
                <w:numId w:val="3"/>
              </w:numPr>
            </w:pPr>
            <w:r w:rsidRPr="00072441">
              <w:t xml:space="preserve">the seriousness of any offence revealed </w:t>
            </w:r>
          </w:p>
          <w:p w14:paraId="31E8DCA2" w14:textId="77777777" w:rsidR="00072441" w:rsidRPr="00072441" w:rsidRDefault="00072441" w:rsidP="00072441">
            <w:pPr>
              <w:pStyle w:val="NoSpacing"/>
              <w:numPr>
                <w:ilvl w:val="0"/>
                <w:numId w:val="3"/>
              </w:numPr>
            </w:pPr>
            <w:r w:rsidRPr="00072441">
              <w:t xml:space="preserve">the age of the applicant at the time of the offence(s) </w:t>
            </w:r>
          </w:p>
          <w:p w14:paraId="4D6508DE" w14:textId="77777777" w:rsidR="00072441" w:rsidRPr="00072441" w:rsidRDefault="00072441" w:rsidP="00072441">
            <w:pPr>
              <w:pStyle w:val="NoSpacing"/>
              <w:numPr>
                <w:ilvl w:val="0"/>
                <w:numId w:val="3"/>
              </w:numPr>
            </w:pPr>
            <w:r w:rsidRPr="00072441">
              <w:t xml:space="preserve">the length of time since the offence(s) occurred </w:t>
            </w:r>
          </w:p>
          <w:p w14:paraId="38121A92" w14:textId="77777777" w:rsidR="00072441" w:rsidRPr="00072441" w:rsidRDefault="00072441" w:rsidP="00072441">
            <w:pPr>
              <w:pStyle w:val="NoSpacing"/>
              <w:numPr>
                <w:ilvl w:val="0"/>
                <w:numId w:val="3"/>
              </w:numPr>
            </w:pPr>
            <w:r w:rsidRPr="00072441">
              <w:t xml:space="preserve">whether the applicant has a pattern of offending behaviour </w:t>
            </w:r>
          </w:p>
          <w:p w14:paraId="6C6BA5D8" w14:textId="77777777" w:rsidR="00072441" w:rsidRDefault="00072441" w:rsidP="00072441">
            <w:pPr>
              <w:pStyle w:val="NoSpacing"/>
              <w:numPr>
                <w:ilvl w:val="0"/>
                <w:numId w:val="3"/>
              </w:numPr>
            </w:pPr>
            <w:r w:rsidRPr="00072441">
              <w:t>the circumstances surrounding the offence(s), and the explanation(s) offered by the person</w:t>
            </w:r>
            <w:r>
              <w:t xml:space="preserve">                    </w:t>
            </w:r>
            <w:r w:rsidRPr="00072441">
              <w:t xml:space="preserve"> </w:t>
            </w:r>
            <w:r>
              <w:t xml:space="preserve">                          </w:t>
            </w:r>
            <w:r w:rsidRPr="00072441">
              <w:t>concerned</w:t>
            </w:r>
          </w:p>
          <w:p w14:paraId="707E8294" w14:textId="77777777" w:rsidR="00072441" w:rsidRPr="00072441" w:rsidRDefault="00072441" w:rsidP="00072441">
            <w:pPr>
              <w:numPr>
                <w:ilvl w:val="0"/>
                <w:numId w:val="3"/>
              </w:numPr>
              <w:spacing w:after="160" w:line="259" w:lineRule="auto"/>
            </w:pPr>
            <w:r w:rsidRPr="00072441">
              <w:t xml:space="preserve">whether the applicant's circumstances have changed since the offending behaviour </w:t>
            </w:r>
          </w:p>
          <w:p w14:paraId="4D46B35A" w14:textId="77777777" w:rsidR="00072441" w:rsidRPr="00072441" w:rsidRDefault="00072441" w:rsidP="00072441">
            <w:pPr>
              <w:spacing w:after="160" w:line="259" w:lineRule="auto"/>
            </w:pPr>
            <w:r w:rsidRPr="00072441">
              <w:rPr>
                <w:b/>
                <w:bCs/>
              </w:rPr>
              <w:t xml:space="preserve">Please note: </w:t>
            </w:r>
            <w:r w:rsidRPr="00072441">
              <w:t xml:space="preserve">Failure to disclose cautions, convictions, reprimands or final warnings which are not protected could result in the withdrawal of a conditional offer of employment, disciplinary proceedings or dismissal. </w:t>
            </w:r>
          </w:p>
          <w:p w14:paraId="2C5B646E" w14:textId="77777777" w:rsidR="00072441" w:rsidRPr="00072441" w:rsidRDefault="00072441" w:rsidP="00072441">
            <w:pPr>
              <w:spacing w:after="160" w:line="259" w:lineRule="auto"/>
            </w:pPr>
            <w:r w:rsidRPr="00072441">
              <w:rPr>
                <w:b/>
                <w:bCs/>
              </w:rPr>
              <w:t xml:space="preserve">Additional Guidance Notes for Applicants: </w:t>
            </w:r>
          </w:p>
          <w:p w14:paraId="4928968B" w14:textId="77777777" w:rsidR="00072441" w:rsidRPr="00072441" w:rsidRDefault="00072441" w:rsidP="00072441">
            <w:pPr>
              <w:spacing w:after="160" w:line="259" w:lineRule="auto"/>
            </w:pPr>
            <w:r w:rsidRPr="00072441">
              <w:t xml:space="preserve">Any information provided through this process will be treated in the strictest confidence. </w:t>
            </w:r>
          </w:p>
          <w:p w14:paraId="35243062" w14:textId="77777777" w:rsidR="00072441" w:rsidRPr="00072441" w:rsidRDefault="00072441" w:rsidP="00072441">
            <w:pPr>
              <w:spacing w:after="160" w:line="259" w:lineRule="auto"/>
            </w:pPr>
            <w:r w:rsidRPr="00072441">
              <w:t xml:space="preserve">If you are unsuccessful, this disclosure form will be securely destroyed, no later than 6 months after the date of your application. </w:t>
            </w:r>
          </w:p>
          <w:p w14:paraId="2EC6D2B0" w14:textId="0A3874D5" w:rsidR="00072441" w:rsidRPr="00633BDF" w:rsidRDefault="00072441" w:rsidP="00072441">
            <w:pPr>
              <w:pStyle w:val="NoSpacing"/>
              <w:rPr>
                <w:b/>
                <w:bCs/>
              </w:rPr>
            </w:pPr>
            <w:r w:rsidRPr="00072441">
              <w:rPr>
                <w:b/>
                <w:bCs/>
              </w:rPr>
              <w:t xml:space="preserve">Further advice and guidance on disclosing a criminal record can be obtained from </w:t>
            </w:r>
            <w:hyperlink r:id="rId10" w:history="1">
              <w:r w:rsidRPr="00072441">
                <w:rPr>
                  <w:rStyle w:val="Hyperlink"/>
                  <w:b/>
                  <w:bCs/>
                </w:rPr>
                <w:t>NACRO.</w:t>
              </w:r>
            </w:hyperlink>
          </w:p>
        </w:tc>
      </w:tr>
    </w:tbl>
    <w:p w14:paraId="32511F18" w14:textId="67F59D69" w:rsidR="008B0D3E" w:rsidRDefault="008B0D3E" w:rsidP="008B0D3E"/>
    <w:tbl>
      <w:tblPr>
        <w:tblStyle w:val="TableGrid"/>
        <w:tblW w:w="0" w:type="auto"/>
        <w:tblLook w:val="04A0" w:firstRow="1" w:lastRow="0" w:firstColumn="1" w:lastColumn="0" w:noHBand="0" w:noVBand="1"/>
      </w:tblPr>
      <w:tblGrid>
        <w:gridCol w:w="1836"/>
        <w:gridCol w:w="3534"/>
        <w:gridCol w:w="1996"/>
        <w:gridCol w:w="1650"/>
      </w:tblGrid>
      <w:tr w:rsidR="008363A3" w14:paraId="7DCFC302" w14:textId="77777777" w:rsidTr="008363A3">
        <w:tc>
          <w:tcPr>
            <w:tcW w:w="9016" w:type="dxa"/>
            <w:gridSpan w:val="4"/>
            <w:shd w:val="clear" w:color="auto" w:fill="F2CEED" w:themeFill="accent5" w:themeFillTint="33"/>
          </w:tcPr>
          <w:p w14:paraId="03FF8CF8" w14:textId="6DCB1263" w:rsidR="008363A3" w:rsidRPr="008363A3" w:rsidRDefault="008363A3" w:rsidP="008B0D3E">
            <w:pPr>
              <w:rPr>
                <w:b/>
                <w:bCs/>
              </w:rPr>
            </w:pPr>
            <w:r w:rsidRPr="008363A3">
              <w:rPr>
                <w:b/>
                <w:bCs/>
              </w:rPr>
              <w:t>Applicant Details:</w:t>
            </w:r>
          </w:p>
        </w:tc>
      </w:tr>
      <w:tr w:rsidR="008363A3" w14:paraId="3882E775" w14:textId="77777777" w:rsidTr="006B0401">
        <w:tc>
          <w:tcPr>
            <w:tcW w:w="1836" w:type="dxa"/>
          </w:tcPr>
          <w:p w14:paraId="7484DC28" w14:textId="77777777" w:rsidR="006B0401" w:rsidRDefault="006B0401" w:rsidP="008B0D3E"/>
          <w:p w14:paraId="2679176B" w14:textId="27FEE052" w:rsidR="006B0401" w:rsidRDefault="006B0401" w:rsidP="008B0D3E">
            <w:r>
              <w:t>Surname:</w:t>
            </w:r>
          </w:p>
        </w:tc>
        <w:tc>
          <w:tcPr>
            <w:tcW w:w="3534" w:type="dxa"/>
          </w:tcPr>
          <w:p w14:paraId="0E8428BC" w14:textId="77777777" w:rsidR="008363A3" w:rsidRDefault="008363A3" w:rsidP="008B0D3E"/>
        </w:tc>
        <w:tc>
          <w:tcPr>
            <w:tcW w:w="1996" w:type="dxa"/>
          </w:tcPr>
          <w:p w14:paraId="7F1B64FF" w14:textId="4516477C" w:rsidR="008363A3" w:rsidRDefault="006B0401" w:rsidP="008B0D3E">
            <w:r>
              <w:t>Initials:</w:t>
            </w:r>
          </w:p>
        </w:tc>
        <w:tc>
          <w:tcPr>
            <w:tcW w:w="1650" w:type="dxa"/>
          </w:tcPr>
          <w:p w14:paraId="58FE8D63" w14:textId="77777777" w:rsidR="008363A3" w:rsidRDefault="008363A3" w:rsidP="008B0D3E"/>
        </w:tc>
      </w:tr>
      <w:tr w:rsidR="008363A3" w14:paraId="44580F66" w14:textId="77777777" w:rsidTr="006B0401">
        <w:tc>
          <w:tcPr>
            <w:tcW w:w="1836" w:type="dxa"/>
          </w:tcPr>
          <w:p w14:paraId="1786B5E2" w14:textId="77777777" w:rsidR="006B0401" w:rsidRDefault="006B0401" w:rsidP="008B0D3E"/>
          <w:p w14:paraId="10F63AD7" w14:textId="421E17E0" w:rsidR="008363A3" w:rsidRDefault="006B0401" w:rsidP="008B0D3E">
            <w:r>
              <w:t>Application for the post of:</w:t>
            </w:r>
          </w:p>
        </w:tc>
        <w:tc>
          <w:tcPr>
            <w:tcW w:w="3534" w:type="dxa"/>
          </w:tcPr>
          <w:p w14:paraId="513BFA95" w14:textId="77777777" w:rsidR="008363A3" w:rsidRDefault="008363A3" w:rsidP="008B0D3E"/>
        </w:tc>
        <w:tc>
          <w:tcPr>
            <w:tcW w:w="1996" w:type="dxa"/>
          </w:tcPr>
          <w:p w14:paraId="1B02B455" w14:textId="77777777" w:rsidR="008363A3" w:rsidRDefault="006B0401" w:rsidP="008B0D3E">
            <w:r>
              <w:t xml:space="preserve">Applicant ID: </w:t>
            </w:r>
          </w:p>
          <w:p w14:paraId="050913FA" w14:textId="6E1E4919" w:rsidR="006B0401" w:rsidRPr="006B0401" w:rsidRDefault="006B0401" w:rsidP="008B0D3E">
            <w:pPr>
              <w:rPr>
                <w:i/>
                <w:iCs/>
              </w:rPr>
            </w:pPr>
            <w:r w:rsidRPr="006B0401">
              <w:rPr>
                <w:i/>
                <w:iCs/>
              </w:rPr>
              <w:t>(e-recruitment)</w:t>
            </w:r>
          </w:p>
        </w:tc>
        <w:tc>
          <w:tcPr>
            <w:tcW w:w="1650" w:type="dxa"/>
          </w:tcPr>
          <w:p w14:paraId="6792CD83" w14:textId="77777777" w:rsidR="008363A3" w:rsidRDefault="008363A3" w:rsidP="008B0D3E"/>
          <w:p w14:paraId="7276C736" w14:textId="77777777" w:rsidR="006B0401" w:rsidRDefault="006B0401" w:rsidP="008B0D3E"/>
          <w:p w14:paraId="48501C3C" w14:textId="77777777" w:rsidR="006B0401" w:rsidRDefault="006B0401" w:rsidP="008B0D3E"/>
        </w:tc>
      </w:tr>
      <w:tr w:rsidR="008363A3" w14:paraId="09BD345E" w14:textId="77777777" w:rsidTr="006B0401">
        <w:tc>
          <w:tcPr>
            <w:tcW w:w="1836" w:type="dxa"/>
          </w:tcPr>
          <w:p w14:paraId="123408BB" w14:textId="77777777" w:rsidR="008363A3" w:rsidRDefault="008363A3" w:rsidP="008B0D3E"/>
          <w:p w14:paraId="5D0F9CE4" w14:textId="77777777" w:rsidR="006B0401" w:rsidRDefault="006B0401" w:rsidP="008B0D3E"/>
          <w:p w14:paraId="0153A196" w14:textId="25FC59D9" w:rsidR="006B0401" w:rsidRDefault="006B0401" w:rsidP="008B0D3E">
            <w:r>
              <w:t>School name:</w:t>
            </w:r>
          </w:p>
        </w:tc>
        <w:tc>
          <w:tcPr>
            <w:tcW w:w="3534" w:type="dxa"/>
          </w:tcPr>
          <w:p w14:paraId="2C642186" w14:textId="77777777" w:rsidR="008363A3" w:rsidRDefault="008363A3" w:rsidP="008B0D3E"/>
          <w:p w14:paraId="3E1B8DDC" w14:textId="77777777" w:rsidR="006B0401" w:rsidRDefault="006B0401" w:rsidP="008B0D3E"/>
          <w:p w14:paraId="006AAFB1" w14:textId="77777777" w:rsidR="006B0401" w:rsidRDefault="006B0401" w:rsidP="008B0D3E"/>
        </w:tc>
        <w:tc>
          <w:tcPr>
            <w:tcW w:w="1996" w:type="dxa"/>
          </w:tcPr>
          <w:p w14:paraId="17E2D59F" w14:textId="0FE4B720" w:rsidR="008363A3" w:rsidRDefault="006B0401" w:rsidP="008B0D3E">
            <w:r>
              <w:t xml:space="preserve">Job reference number: </w:t>
            </w:r>
          </w:p>
        </w:tc>
        <w:tc>
          <w:tcPr>
            <w:tcW w:w="1650" w:type="dxa"/>
          </w:tcPr>
          <w:p w14:paraId="7429FC33" w14:textId="77777777" w:rsidR="008363A3" w:rsidRDefault="008363A3" w:rsidP="008B0D3E"/>
        </w:tc>
      </w:tr>
    </w:tbl>
    <w:p w14:paraId="278D1D07" w14:textId="77777777" w:rsidR="008363A3" w:rsidRDefault="008363A3" w:rsidP="008B0D3E"/>
    <w:tbl>
      <w:tblPr>
        <w:tblStyle w:val="TableGrid"/>
        <w:tblW w:w="0" w:type="auto"/>
        <w:tblLook w:val="04A0" w:firstRow="1" w:lastRow="0" w:firstColumn="1" w:lastColumn="0" w:noHBand="0" w:noVBand="1"/>
      </w:tblPr>
      <w:tblGrid>
        <w:gridCol w:w="7650"/>
        <w:gridCol w:w="709"/>
        <w:gridCol w:w="657"/>
      </w:tblGrid>
      <w:tr w:rsidR="004E798D" w14:paraId="1674669E" w14:textId="77777777" w:rsidTr="004E798D">
        <w:tc>
          <w:tcPr>
            <w:tcW w:w="7650" w:type="dxa"/>
            <w:shd w:val="clear" w:color="auto" w:fill="F2CEED" w:themeFill="accent5" w:themeFillTint="33"/>
          </w:tcPr>
          <w:p w14:paraId="2AD9EF19" w14:textId="77777777" w:rsidR="004E798D" w:rsidRDefault="004E798D" w:rsidP="004E798D">
            <w:pPr>
              <w:pStyle w:val="Default"/>
              <w:rPr>
                <w:sz w:val="23"/>
                <w:szCs w:val="23"/>
              </w:rPr>
            </w:pPr>
            <w:r>
              <w:rPr>
                <w:b/>
                <w:bCs/>
                <w:i/>
                <w:iCs/>
                <w:sz w:val="23"/>
                <w:szCs w:val="23"/>
              </w:rPr>
              <w:t xml:space="preserve">Please enter ‘X’ in the field under the appropriate column header </w:t>
            </w:r>
          </w:p>
          <w:p w14:paraId="5C49DDC7" w14:textId="77777777" w:rsidR="004E798D" w:rsidRDefault="004E798D" w:rsidP="008B0D3E"/>
        </w:tc>
        <w:tc>
          <w:tcPr>
            <w:tcW w:w="709" w:type="dxa"/>
          </w:tcPr>
          <w:p w14:paraId="18CE1342" w14:textId="3A72BB95" w:rsidR="004E798D" w:rsidRDefault="004E798D" w:rsidP="004E798D">
            <w:pPr>
              <w:jc w:val="center"/>
            </w:pPr>
            <w:r>
              <w:t>Yes</w:t>
            </w:r>
          </w:p>
        </w:tc>
        <w:tc>
          <w:tcPr>
            <w:tcW w:w="657" w:type="dxa"/>
          </w:tcPr>
          <w:p w14:paraId="34C57709" w14:textId="4A8681E4" w:rsidR="004E798D" w:rsidRDefault="004E798D" w:rsidP="004E798D">
            <w:pPr>
              <w:jc w:val="center"/>
            </w:pPr>
            <w:r>
              <w:t>No</w:t>
            </w:r>
          </w:p>
        </w:tc>
      </w:tr>
      <w:tr w:rsidR="004E798D" w14:paraId="285B56A9" w14:textId="77777777" w:rsidTr="004E798D">
        <w:tc>
          <w:tcPr>
            <w:tcW w:w="7650" w:type="dxa"/>
          </w:tcPr>
          <w:p w14:paraId="0A9186C8" w14:textId="69BF1A06" w:rsidR="004E798D" w:rsidRDefault="00D37A7D" w:rsidP="00DC3802">
            <w:pPr>
              <w:pStyle w:val="Default"/>
            </w:pPr>
            <w:r>
              <w:rPr>
                <w:sz w:val="22"/>
                <w:szCs w:val="22"/>
              </w:rPr>
              <w:t xml:space="preserve">Do you have any simple cautions or convictions, which are </w:t>
            </w:r>
            <w:r>
              <w:rPr>
                <w:b/>
                <w:bCs/>
                <w:sz w:val="22"/>
                <w:szCs w:val="22"/>
              </w:rPr>
              <w:t xml:space="preserve">not protected, </w:t>
            </w:r>
            <w:r>
              <w:rPr>
                <w:sz w:val="22"/>
                <w:szCs w:val="22"/>
              </w:rPr>
              <w:t xml:space="preserve">as defined by the Rehabilitation of Offenders Act 1974 (Exceptions) Order 1975 (as amended in 2013)? </w:t>
            </w:r>
          </w:p>
        </w:tc>
        <w:tc>
          <w:tcPr>
            <w:tcW w:w="709" w:type="dxa"/>
          </w:tcPr>
          <w:p w14:paraId="0BEC4FCC" w14:textId="77777777" w:rsidR="004E798D" w:rsidRDefault="004E798D" w:rsidP="004E798D">
            <w:pPr>
              <w:jc w:val="center"/>
            </w:pPr>
          </w:p>
        </w:tc>
        <w:tc>
          <w:tcPr>
            <w:tcW w:w="657" w:type="dxa"/>
          </w:tcPr>
          <w:p w14:paraId="03BDEDE0" w14:textId="77777777" w:rsidR="004E798D" w:rsidRDefault="004E798D" w:rsidP="004E798D">
            <w:pPr>
              <w:jc w:val="center"/>
            </w:pPr>
          </w:p>
        </w:tc>
      </w:tr>
      <w:tr w:rsidR="004E798D" w14:paraId="719DE040" w14:textId="77777777" w:rsidTr="004E798D">
        <w:tc>
          <w:tcPr>
            <w:tcW w:w="7650" w:type="dxa"/>
          </w:tcPr>
          <w:p w14:paraId="53185248" w14:textId="4F7229EC" w:rsidR="004E798D" w:rsidRDefault="00D37A7D" w:rsidP="00DC3802">
            <w:pPr>
              <w:pStyle w:val="Default"/>
            </w:pPr>
            <w:r>
              <w:rPr>
                <w:sz w:val="22"/>
                <w:szCs w:val="22"/>
              </w:rPr>
              <w:t xml:space="preserve">Do you have any simple cautions or convictions from a military court (i.e. Summary or Court Martial) which are </w:t>
            </w:r>
            <w:r>
              <w:rPr>
                <w:b/>
                <w:bCs/>
                <w:sz w:val="22"/>
                <w:szCs w:val="22"/>
              </w:rPr>
              <w:t xml:space="preserve">not protected, </w:t>
            </w:r>
            <w:r>
              <w:rPr>
                <w:sz w:val="22"/>
                <w:szCs w:val="22"/>
              </w:rPr>
              <w:t xml:space="preserve">as defined by the Rehabilitation of Offenders Act 1974 (Exceptions) Order 1975 (as amended in 2013)? </w:t>
            </w:r>
          </w:p>
        </w:tc>
        <w:tc>
          <w:tcPr>
            <w:tcW w:w="709" w:type="dxa"/>
          </w:tcPr>
          <w:p w14:paraId="67197988" w14:textId="77777777" w:rsidR="004E798D" w:rsidRDefault="004E798D" w:rsidP="004E798D">
            <w:pPr>
              <w:jc w:val="center"/>
            </w:pPr>
          </w:p>
        </w:tc>
        <w:tc>
          <w:tcPr>
            <w:tcW w:w="657" w:type="dxa"/>
          </w:tcPr>
          <w:p w14:paraId="57584D64" w14:textId="77777777" w:rsidR="004E798D" w:rsidRDefault="004E798D" w:rsidP="004E798D">
            <w:pPr>
              <w:jc w:val="center"/>
            </w:pPr>
          </w:p>
        </w:tc>
      </w:tr>
      <w:tr w:rsidR="004E798D" w14:paraId="273161B8" w14:textId="77777777" w:rsidTr="004E798D">
        <w:tc>
          <w:tcPr>
            <w:tcW w:w="7650" w:type="dxa"/>
          </w:tcPr>
          <w:p w14:paraId="50B0D8CE" w14:textId="418B795B" w:rsidR="004E798D" w:rsidRDefault="00D37A7D" w:rsidP="00DC3802">
            <w:pPr>
              <w:pStyle w:val="Default"/>
            </w:pPr>
            <w:r>
              <w:rPr>
                <w:sz w:val="22"/>
                <w:szCs w:val="22"/>
              </w:rPr>
              <w:t xml:space="preserve">Have you ever been barred from working with children or been subject to disqualification under the Childcare Disqualification Regulations 2018? </w:t>
            </w:r>
          </w:p>
        </w:tc>
        <w:tc>
          <w:tcPr>
            <w:tcW w:w="709" w:type="dxa"/>
          </w:tcPr>
          <w:p w14:paraId="2B7A43DC" w14:textId="77777777" w:rsidR="004E798D" w:rsidRDefault="004E798D" w:rsidP="004E798D">
            <w:pPr>
              <w:jc w:val="center"/>
            </w:pPr>
          </w:p>
        </w:tc>
        <w:tc>
          <w:tcPr>
            <w:tcW w:w="657" w:type="dxa"/>
          </w:tcPr>
          <w:p w14:paraId="0C8A0D6A" w14:textId="77777777" w:rsidR="004E798D" w:rsidRDefault="004E798D" w:rsidP="004E798D">
            <w:pPr>
              <w:jc w:val="center"/>
            </w:pPr>
          </w:p>
        </w:tc>
      </w:tr>
      <w:tr w:rsidR="004E798D" w14:paraId="6CEF80AE" w14:textId="77777777" w:rsidTr="004E798D">
        <w:tc>
          <w:tcPr>
            <w:tcW w:w="7650" w:type="dxa"/>
          </w:tcPr>
          <w:p w14:paraId="2C7E8AE4" w14:textId="1EBB67DC" w:rsidR="004E798D" w:rsidRDefault="00D37A7D" w:rsidP="00DC3802">
            <w:pPr>
              <w:pStyle w:val="Default"/>
            </w:pPr>
            <w:r>
              <w:rPr>
                <w:sz w:val="22"/>
                <w:szCs w:val="22"/>
              </w:rPr>
              <w:t xml:space="preserve">In accordance with the requirements of The School Staffing (England) (Amendment) Regulations 2013, are you subject to a prohibition order or an interim prohibition order? </w:t>
            </w:r>
          </w:p>
        </w:tc>
        <w:tc>
          <w:tcPr>
            <w:tcW w:w="709" w:type="dxa"/>
          </w:tcPr>
          <w:p w14:paraId="0DA30567" w14:textId="77777777" w:rsidR="004E798D" w:rsidRDefault="004E798D" w:rsidP="004E798D">
            <w:pPr>
              <w:jc w:val="center"/>
            </w:pPr>
          </w:p>
        </w:tc>
        <w:tc>
          <w:tcPr>
            <w:tcW w:w="657" w:type="dxa"/>
          </w:tcPr>
          <w:p w14:paraId="4212F937" w14:textId="77777777" w:rsidR="004E798D" w:rsidRDefault="004E798D" w:rsidP="004E798D">
            <w:pPr>
              <w:jc w:val="center"/>
            </w:pPr>
          </w:p>
        </w:tc>
      </w:tr>
      <w:tr w:rsidR="004E798D" w14:paraId="73067A5D" w14:textId="77777777" w:rsidTr="004E798D">
        <w:tc>
          <w:tcPr>
            <w:tcW w:w="7650" w:type="dxa"/>
          </w:tcPr>
          <w:p w14:paraId="3B287AEA" w14:textId="168C278F" w:rsidR="004E798D" w:rsidRDefault="00D37A7D" w:rsidP="00DC3802">
            <w:pPr>
              <w:pStyle w:val="Default"/>
            </w:pPr>
            <w:r>
              <w:rPr>
                <w:b/>
                <w:bCs/>
                <w:sz w:val="22"/>
                <w:szCs w:val="22"/>
              </w:rPr>
              <w:t>Teaching Posts Only</w:t>
            </w:r>
            <w:r>
              <w:rPr>
                <w:sz w:val="22"/>
                <w:szCs w:val="22"/>
              </w:rPr>
              <w:t xml:space="preserve">: Are you, or have you ever been, prohibited from teaching or sanctioned by the GTCE? </w:t>
            </w:r>
          </w:p>
        </w:tc>
        <w:tc>
          <w:tcPr>
            <w:tcW w:w="709" w:type="dxa"/>
          </w:tcPr>
          <w:p w14:paraId="1B002579" w14:textId="77777777" w:rsidR="004E798D" w:rsidRDefault="004E798D" w:rsidP="004E798D">
            <w:pPr>
              <w:jc w:val="center"/>
            </w:pPr>
          </w:p>
        </w:tc>
        <w:tc>
          <w:tcPr>
            <w:tcW w:w="657" w:type="dxa"/>
          </w:tcPr>
          <w:p w14:paraId="6FAA4ADA" w14:textId="77777777" w:rsidR="004E798D" w:rsidRDefault="004E798D" w:rsidP="004E798D">
            <w:pPr>
              <w:jc w:val="center"/>
            </w:pPr>
          </w:p>
        </w:tc>
      </w:tr>
      <w:tr w:rsidR="004E798D" w14:paraId="794ED356" w14:textId="77777777" w:rsidTr="004E798D">
        <w:tc>
          <w:tcPr>
            <w:tcW w:w="7650" w:type="dxa"/>
          </w:tcPr>
          <w:p w14:paraId="5A9134A6" w14:textId="19D65B1D" w:rsidR="004E798D" w:rsidRDefault="00D37A7D" w:rsidP="00DC3802">
            <w:pPr>
              <w:pStyle w:val="Default"/>
            </w:pPr>
            <w:r>
              <w:rPr>
                <w:b/>
                <w:bCs/>
                <w:sz w:val="22"/>
                <w:szCs w:val="22"/>
              </w:rPr>
              <w:t>Management Posts Only</w:t>
            </w:r>
            <w:r>
              <w:rPr>
                <w:sz w:val="22"/>
                <w:szCs w:val="22"/>
              </w:rPr>
              <w:t xml:space="preserve">: Have you been prohibited from the management of an independent school (s128)? </w:t>
            </w:r>
          </w:p>
        </w:tc>
        <w:tc>
          <w:tcPr>
            <w:tcW w:w="709" w:type="dxa"/>
          </w:tcPr>
          <w:p w14:paraId="0F9DAFAE" w14:textId="77777777" w:rsidR="004E798D" w:rsidRDefault="004E798D" w:rsidP="004E798D">
            <w:pPr>
              <w:jc w:val="center"/>
            </w:pPr>
          </w:p>
        </w:tc>
        <w:tc>
          <w:tcPr>
            <w:tcW w:w="657" w:type="dxa"/>
          </w:tcPr>
          <w:p w14:paraId="2F6964DA" w14:textId="77777777" w:rsidR="004E798D" w:rsidRDefault="004E798D" w:rsidP="004E798D">
            <w:pPr>
              <w:jc w:val="center"/>
            </w:pPr>
          </w:p>
        </w:tc>
      </w:tr>
      <w:tr w:rsidR="00C97CE5" w14:paraId="457301C8" w14:textId="77777777" w:rsidTr="00C97CE5">
        <w:tc>
          <w:tcPr>
            <w:tcW w:w="9016" w:type="dxa"/>
            <w:gridSpan w:val="3"/>
            <w:shd w:val="clear" w:color="auto" w:fill="F2CEED" w:themeFill="accent5" w:themeFillTint="33"/>
          </w:tcPr>
          <w:p w14:paraId="13B6B98F" w14:textId="77777777" w:rsidR="00C97CE5" w:rsidRDefault="00C97CE5" w:rsidP="00C97CE5">
            <w:pPr>
              <w:pStyle w:val="Default"/>
              <w:jc w:val="center"/>
            </w:pPr>
            <w:r>
              <w:rPr>
                <w:b/>
                <w:bCs/>
                <w:sz w:val="22"/>
                <w:szCs w:val="22"/>
              </w:rPr>
              <w:t xml:space="preserve">If you have answered YES to any of the above questions, please provide full details: </w:t>
            </w:r>
          </w:p>
          <w:p w14:paraId="220F711C" w14:textId="6AADDB17" w:rsidR="00C97CE5" w:rsidRDefault="008B2339" w:rsidP="004E798D">
            <w:pPr>
              <w:jc w:val="center"/>
            </w:pPr>
            <w:r>
              <w:t>(continue over if necessary)</w:t>
            </w:r>
          </w:p>
        </w:tc>
      </w:tr>
      <w:tr w:rsidR="00C97CE5" w14:paraId="771A65C0" w14:textId="77777777" w:rsidTr="00B2056D">
        <w:tc>
          <w:tcPr>
            <w:tcW w:w="9016" w:type="dxa"/>
            <w:gridSpan w:val="3"/>
          </w:tcPr>
          <w:p w14:paraId="39C3CF92" w14:textId="77777777" w:rsidR="00C97CE5" w:rsidRDefault="00C97CE5" w:rsidP="004E798D">
            <w:pPr>
              <w:jc w:val="center"/>
            </w:pPr>
          </w:p>
          <w:p w14:paraId="4DF6E1F6" w14:textId="77777777" w:rsidR="00C97CE5" w:rsidRDefault="00C97CE5" w:rsidP="00DC3802"/>
          <w:p w14:paraId="004D7303" w14:textId="77777777" w:rsidR="00C97CE5" w:rsidRDefault="00C97CE5" w:rsidP="004E798D">
            <w:pPr>
              <w:jc w:val="center"/>
            </w:pPr>
          </w:p>
          <w:p w14:paraId="1C5D2D2B" w14:textId="77777777" w:rsidR="00DC3802" w:rsidRDefault="00DC3802" w:rsidP="004E798D">
            <w:pPr>
              <w:jc w:val="center"/>
            </w:pPr>
          </w:p>
          <w:p w14:paraId="22DC439B" w14:textId="77777777" w:rsidR="00DC3802" w:rsidRDefault="00DC3802" w:rsidP="004E798D">
            <w:pPr>
              <w:jc w:val="center"/>
            </w:pPr>
          </w:p>
        </w:tc>
      </w:tr>
    </w:tbl>
    <w:p w14:paraId="65DC6BBD" w14:textId="4B4B9185" w:rsidR="004E798D" w:rsidRDefault="004E798D" w:rsidP="008B0D3E"/>
    <w:tbl>
      <w:tblPr>
        <w:tblStyle w:val="TableGrid"/>
        <w:tblW w:w="0" w:type="auto"/>
        <w:tblLook w:val="04A0" w:firstRow="1" w:lastRow="0" w:firstColumn="1" w:lastColumn="0" w:noHBand="0" w:noVBand="1"/>
      </w:tblPr>
      <w:tblGrid>
        <w:gridCol w:w="9016"/>
      </w:tblGrid>
      <w:tr w:rsidR="00DC3802" w14:paraId="7614E304" w14:textId="77777777" w:rsidTr="00DC3802">
        <w:tc>
          <w:tcPr>
            <w:tcW w:w="9016" w:type="dxa"/>
            <w:shd w:val="clear" w:color="auto" w:fill="F2CEED" w:themeFill="accent5" w:themeFillTint="33"/>
          </w:tcPr>
          <w:p w14:paraId="7D35052F" w14:textId="5CFE211B" w:rsidR="00DC3802" w:rsidRPr="00DC3802" w:rsidRDefault="00DC3802" w:rsidP="008B0D3E">
            <w:pPr>
              <w:rPr>
                <w:b/>
                <w:bCs/>
              </w:rPr>
            </w:pPr>
            <w:r w:rsidRPr="00DC3802">
              <w:rPr>
                <w:b/>
                <w:bCs/>
              </w:rPr>
              <w:t>Declarations:</w:t>
            </w:r>
          </w:p>
        </w:tc>
      </w:tr>
      <w:tr w:rsidR="00DC3802" w14:paraId="739305B9" w14:textId="77777777" w:rsidTr="00DC3802">
        <w:tc>
          <w:tcPr>
            <w:tcW w:w="9016" w:type="dxa"/>
          </w:tcPr>
          <w:p w14:paraId="5E9CFB0A" w14:textId="77777777" w:rsidR="00DC3802" w:rsidRDefault="00DC3802" w:rsidP="00DC3802">
            <w:pPr>
              <w:pStyle w:val="Default"/>
              <w:rPr>
                <w:rFonts w:cstheme="minorBidi"/>
                <w:color w:val="auto"/>
              </w:rPr>
            </w:pPr>
          </w:p>
          <w:p w14:paraId="475794AF" w14:textId="77777777" w:rsidR="00DC3802" w:rsidRDefault="00DC3802" w:rsidP="00DC3802">
            <w:pPr>
              <w:pStyle w:val="NoSpacing"/>
            </w:pPr>
            <w:r>
              <w:t xml:space="preserve">• I confirm that the information I have provided in this self-disclosure is full and correct at the time of application, and that I have not omitted anything that could be relevant to working with children. </w:t>
            </w:r>
          </w:p>
          <w:p w14:paraId="05EFE68D" w14:textId="77777777" w:rsidR="00DC3802" w:rsidRDefault="00DC3802" w:rsidP="00DC3802">
            <w:pPr>
              <w:pStyle w:val="NoSpacing"/>
            </w:pPr>
          </w:p>
          <w:p w14:paraId="5F6C750E" w14:textId="77777777" w:rsidR="00DC3802" w:rsidRDefault="00DC3802" w:rsidP="00DC3802">
            <w:pPr>
              <w:pStyle w:val="NoSpacing"/>
            </w:pPr>
            <w:r>
              <w:t xml:space="preserve">• I understand that the recruitment panel may be made aware of any relevant information that may be discussed with me as part of the recruitment process and that, if my application is successful, a risk assessment of the disclosed information will be made and held securely on my personnel file. </w:t>
            </w:r>
          </w:p>
          <w:p w14:paraId="5ED37F03" w14:textId="77777777" w:rsidR="00DC3802" w:rsidRDefault="00DC3802" w:rsidP="00DC3802">
            <w:pPr>
              <w:pStyle w:val="NoSpacing"/>
            </w:pPr>
          </w:p>
          <w:p w14:paraId="72BC89A0" w14:textId="77777777" w:rsidR="00DC3802" w:rsidRDefault="00DC3802" w:rsidP="00DC3802">
            <w:pPr>
              <w:pStyle w:val="NoSpacing"/>
            </w:pPr>
            <w:r>
              <w:t xml:space="preserve">• I understand that information provided by way of self-disclosure will be cross-referenced against a DBS certificate and with appropriate statutory bodies. </w:t>
            </w:r>
          </w:p>
          <w:p w14:paraId="45F8C2C6" w14:textId="77777777" w:rsidR="00DC3802" w:rsidRDefault="00DC3802" w:rsidP="00DC3802">
            <w:pPr>
              <w:pStyle w:val="NoSpacing"/>
            </w:pPr>
          </w:p>
          <w:p w14:paraId="10E23B93" w14:textId="36CF15FE" w:rsidR="00DC3802" w:rsidRDefault="00DC3802" w:rsidP="00DC3802">
            <w:pPr>
              <w:pStyle w:val="NoSpacing"/>
            </w:pPr>
            <w:r>
              <w:t xml:space="preserve">• I understand that the existence of a criminal record will not necessarily prevent me from being offered the post applied for. </w:t>
            </w:r>
          </w:p>
          <w:p w14:paraId="1A5615E7" w14:textId="77777777" w:rsidR="00DC3802" w:rsidRDefault="00DC3802" w:rsidP="008B0D3E"/>
        </w:tc>
      </w:tr>
    </w:tbl>
    <w:p w14:paraId="328F2C1C" w14:textId="77777777" w:rsidR="00DC3802" w:rsidRDefault="00DC3802" w:rsidP="008B0D3E"/>
    <w:tbl>
      <w:tblPr>
        <w:tblStyle w:val="TableGrid"/>
        <w:tblW w:w="0" w:type="auto"/>
        <w:tblLook w:val="04A0" w:firstRow="1" w:lastRow="0" w:firstColumn="1" w:lastColumn="0" w:noHBand="0" w:noVBand="1"/>
      </w:tblPr>
      <w:tblGrid>
        <w:gridCol w:w="2254"/>
        <w:gridCol w:w="3411"/>
        <w:gridCol w:w="1418"/>
        <w:gridCol w:w="1933"/>
      </w:tblGrid>
      <w:tr w:rsidR="0004151B" w14:paraId="4C896D05" w14:textId="77777777" w:rsidTr="008A29AC">
        <w:tc>
          <w:tcPr>
            <w:tcW w:w="2254" w:type="dxa"/>
            <w:shd w:val="clear" w:color="auto" w:fill="F2CEED" w:themeFill="accent5" w:themeFillTint="33"/>
          </w:tcPr>
          <w:p w14:paraId="53C4D225" w14:textId="13363835" w:rsidR="0004151B" w:rsidRDefault="0004151B" w:rsidP="008B0D3E">
            <w:r>
              <w:t>Name (please print):</w:t>
            </w:r>
          </w:p>
        </w:tc>
        <w:tc>
          <w:tcPr>
            <w:tcW w:w="3411" w:type="dxa"/>
          </w:tcPr>
          <w:p w14:paraId="0F9F4F3D" w14:textId="77777777" w:rsidR="0004151B" w:rsidRDefault="0004151B" w:rsidP="008B0D3E"/>
          <w:p w14:paraId="40BEC8C2" w14:textId="77777777" w:rsidR="0004151B" w:rsidRDefault="0004151B" w:rsidP="008B0D3E"/>
        </w:tc>
        <w:tc>
          <w:tcPr>
            <w:tcW w:w="1418" w:type="dxa"/>
            <w:shd w:val="clear" w:color="auto" w:fill="F2CEED" w:themeFill="accent5" w:themeFillTint="33"/>
          </w:tcPr>
          <w:p w14:paraId="722882DB" w14:textId="53F6A4D8" w:rsidR="0004151B" w:rsidRDefault="0004151B" w:rsidP="008B0D3E">
            <w:r>
              <w:t>Date:</w:t>
            </w:r>
          </w:p>
        </w:tc>
        <w:tc>
          <w:tcPr>
            <w:tcW w:w="1933" w:type="dxa"/>
          </w:tcPr>
          <w:p w14:paraId="1730F73C" w14:textId="77777777" w:rsidR="0004151B" w:rsidRDefault="0004151B" w:rsidP="008B0D3E"/>
        </w:tc>
      </w:tr>
      <w:tr w:rsidR="0004151B" w14:paraId="55AB36DF" w14:textId="77777777" w:rsidTr="008A29AC">
        <w:tc>
          <w:tcPr>
            <w:tcW w:w="2254" w:type="dxa"/>
            <w:shd w:val="clear" w:color="auto" w:fill="F2CEED" w:themeFill="accent5" w:themeFillTint="33"/>
          </w:tcPr>
          <w:p w14:paraId="4F2849CF" w14:textId="25E2C98D" w:rsidR="0004151B" w:rsidRPr="0004151B" w:rsidRDefault="0004151B" w:rsidP="008B0D3E">
            <w:pPr>
              <w:rPr>
                <w:b/>
                <w:bCs/>
              </w:rPr>
            </w:pPr>
            <w:r w:rsidRPr="0004151B">
              <w:rPr>
                <w:b/>
                <w:bCs/>
              </w:rPr>
              <w:t>Signature of Applicant:</w:t>
            </w:r>
          </w:p>
        </w:tc>
        <w:tc>
          <w:tcPr>
            <w:tcW w:w="6762" w:type="dxa"/>
            <w:gridSpan w:val="3"/>
          </w:tcPr>
          <w:p w14:paraId="651E4789" w14:textId="77777777" w:rsidR="0004151B" w:rsidRDefault="0004151B" w:rsidP="008B0D3E"/>
        </w:tc>
      </w:tr>
    </w:tbl>
    <w:p w14:paraId="4ED3E030" w14:textId="77777777" w:rsidR="0004151B" w:rsidRDefault="0004151B" w:rsidP="008B0D3E"/>
    <w:p w14:paraId="131AA5D1" w14:textId="2BECEDBD" w:rsidR="00605A80" w:rsidRPr="00605A80" w:rsidRDefault="00605A80" w:rsidP="00605A80">
      <w:r w:rsidRPr="00605A80">
        <w:rPr>
          <w:b/>
          <w:bCs/>
        </w:rPr>
        <w:t xml:space="preserve">NB: </w:t>
      </w:r>
      <w:r w:rsidRPr="00605A80">
        <w:rPr>
          <w:b/>
          <w:bCs/>
          <w:i/>
          <w:iCs/>
        </w:rPr>
        <w:t>you may complete, save and return this form electronically as an email attachmen</w:t>
      </w:r>
      <w:r w:rsidR="00DA0BC3">
        <w:rPr>
          <w:b/>
          <w:bCs/>
          <w:i/>
          <w:iCs/>
        </w:rPr>
        <w:t>t or print and complete</w:t>
      </w:r>
      <w:r w:rsidRPr="00605A80">
        <w:rPr>
          <w:b/>
          <w:bCs/>
          <w:i/>
          <w:iCs/>
        </w:rPr>
        <w:t xml:space="preserve">. </w:t>
      </w:r>
    </w:p>
    <w:p w14:paraId="534364CE" w14:textId="0057FD39" w:rsidR="00DC3802" w:rsidRDefault="00605A80" w:rsidP="00605A80">
      <w:r w:rsidRPr="00605A80">
        <w:rPr>
          <w:i/>
          <w:iCs/>
        </w:rPr>
        <w:t>A hard copy of your completed form will be required to be signed, at school, in advance of your interview.</w:t>
      </w:r>
    </w:p>
    <w:sectPr w:rsidR="00DC3802">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018E7" w14:textId="77777777" w:rsidR="00C5016D" w:rsidRDefault="00C5016D" w:rsidP="00C5016D">
      <w:pPr>
        <w:spacing w:after="0" w:line="240" w:lineRule="auto"/>
      </w:pPr>
      <w:r>
        <w:separator/>
      </w:r>
    </w:p>
  </w:endnote>
  <w:endnote w:type="continuationSeparator" w:id="0">
    <w:p w14:paraId="3CA07EDB" w14:textId="77777777" w:rsidR="00C5016D" w:rsidRDefault="00C5016D" w:rsidP="00C50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20985" w14:textId="5C1C725E" w:rsidR="00C5016D" w:rsidRDefault="00C5016D">
    <w:pPr>
      <w:pStyle w:val="Footer"/>
    </w:pPr>
    <w:r>
      <w:rPr>
        <w:noProof/>
      </w:rPr>
      <mc:AlternateContent>
        <mc:Choice Requires="wpg">
          <w:drawing>
            <wp:anchor distT="0" distB="0" distL="114300" distR="114300" simplePos="0" relativeHeight="251659264" behindDoc="0" locked="0" layoutInCell="1" allowOverlap="1" wp14:anchorId="4A5C6B38" wp14:editId="568A32D6">
              <wp:simplePos x="0" y="0"/>
              <wp:positionH relativeFrom="page">
                <wp:align>left</wp:align>
              </wp:positionH>
              <wp:positionV relativeFrom="bottomMargin">
                <wp:align>center</wp:align>
              </wp:positionV>
              <wp:extent cx="5943600" cy="274320"/>
              <wp:effectExtent l="0" t="0" r="0" b="0"/>
              <wp:wrapNone/>
              <wp:docPr id="155" name="Group 55"/>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81E0F9" w14:textId="71A53B08" w:rsidR="00C5016D" w:rsidRDefault="00C5016D">
                            <w:pPr>
                              <w:pStyle w:val="Footer"/>
                              <w:rPr>
                                <w:caps/>
                                <w:color w:val="808080" w:themeColor="background1" w:themeShade="80"/>
                                <w:sz w:val="20"/>
                                <w:szCs w:val="20"/>
                              </w:rPr>
                            </w:pPr>
                            <w:r w:rsidRPr="00C5016D">
                              <w:rPr>
                                <w:b/>
                                <w:bCs/>
                                <w:color w:val="808080" w:themeColor="background1" w:themeShade="80"/>
                                <w:sz w:val="20"/>
                                <w:szCs w:val="20"/>
                              </w:rPr>
                              <w:t xml:space="preserve">Criminal Record Self-Disclosure Declaration Form </w:t>
                            </w:r>
                            <w:r w:rsidRPr="00C5016D">
                              <w:rPr>
                                <w:color w:val="808080" w:themeColor="background1" w:themeShade="80"/>
                                <w:sz w:val="20"/>
                                <w:szCs w:val="20"/>
                              </w:rPr>
                              <w:t>(Roles exempt from the ROA) (DBS)</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4A5C6B38" id="Group 55" o:spid="_x0000_s1026" style="position:absolute;margin-left:0;margin-top:0;width:468pt;height:21.6pt;z-index:251659264;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">
              <v:rect id="Rectangle 156" o:spid="_x0000_s1027" style="position:absolute;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57" o:spid="_x0000_s1028" type="#_x0000_t202" style="position:absolute;left:2286;width:53530;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filled="f" stroked="f" strokeweight=".5pt">
                <v:textbox style="mso-fit-shape-to-text:t" inset="0,,0">
                  <w:txbxContent>
                    <w:p w14:paraId="7281E0F9" w14:textId="71A53B08" w:rsidR="00C5016D" w:rsidRDefault="00C5016D">
                      <w:pPr>
                        <w:pStyle w:val="Footer"/>
                        <w:rPr>
                          <w:caps/>
                          <w:color w:val="808080" w:themeColor="background1" w:themeShade="80"/>
                          <w:sz w:val="20"/>
                          <w:szCs w:val="20"/>
                        </w:rPr>
                      </w:pPr>
                      <w:r w:rsidRPr="00C5016D">
                        <w:rPr>
                          <w:b/>
                          <w:bCs/>
                          <w:color w:val="808080" w:themeColor="background1" w:themeShade="80"/>
                          <w:sz w:val="20"/>
                          <w:szCs w:val="20"/>
                        </w:rPr>
                        <w:t xml:space="preserve">Criminal Record Self-Disclosure Declaration Form </w:t>
                      </w:r>
                      <w:r w:rsidRPr="00C5016D">
                        <w:rPr>
                          <w:color w:val="808080" w:themeColor="background1" w:themeShade="80"/>
                          <w:sz w:val="20"/>
                          <w:szCs w:val="20"/>
                        </w:rPr>
                        <w:t>(Roles exempt from the ROA) (DBS)</w:t>
                      </w: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0E249" w14:textId="77777777" w:rsidR="00C5016D" w:rsidRDefault="00C5016D" w:rsidP="00C5016D">
      <w:pPr>
        <w:spacing w:after="0" w:line="240" w:lineRule="auto"/>
      </w:pPr>
      <w:r>
        <w:separator/>
      </w:r>
    </w:p>
  </w:footnote>
  <w:footnote w:type="continuationSeparator" w:id="0">
    <w:p w14:paraId="6FD5BD87" w14:textId="77777777" w:rsidR="00C5016D" w:rsidRDefault="00C5016D" w:rsidP="00C50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9C4DB" w14:textId="78FDADB0" w:rsidR="00A25A01" w:rsidRDefault="00A25A01">
    <w:pPr>
      <w:pStyle w:val="Header"/>
    </w:pPr>
    <w:r>
      <w:t>Shropshire Church of England Academies Trust February 2025</w:t>
    </w:r>
  </w:p>
  <w:p w14:paraId="55E006EC" w14:textId="77777777" w:rsidR="00A25A01" w:rsidRDefault="00A25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878625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145A67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B2612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09E2BB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BBE510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A81D51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4A32A0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56E5DB4"/>
    <w:multiLevelType w:val="hybridMultilevel"/>
    <w:tmpl w:val="283E28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2765887">
    <w:abstractNumId w:val="5"/>
  </w:num>
  <w:num w:numId="2" w16cid:durableId="913901331">
    <w:abstractNumId w:val="0"/>
  </w:num>
  <w:num w:numId="3" w16cid:durableId="51581955">
    <w:abstractNumId w:val="7"/>
  </w:num>
  <w:num w:numId="4" w16cid:durableId="207843817">
    <w:abstractNumId w:val="4"/>
  </w:num>
  <w:num w:numId="5" w16cid:durableId="922563682">
    <w:abstractNumId w:val="6"/>
  </w:num>
  <w:num w:numId="6" w16cid:durableId="1253783829">
    <w:abstractNumId w:val="1"/>
  </w:num>
  <w:num w:numId="7" w16cid:durableId="695349571">
    <w:abstractNumId w:val="2"/>
  </w:num>
  <w:num w:numId="8" w16cid:durableId="18084764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D3E"/>
    <w:rsid w:val="0004151B"/>
    <w:rsid w:val="00072441"/>
    <w:rsid w:val="00282E1C"/>
    <w:rsid w:val="00404DB6"/>
    <w:rsid w:val="004E798D"/>
    <w:rsid w:val="00605A80"/>
    <w:rsid w:val="00630796"/>
    <w:rsid w:val="00633BDF"/>
    <w:rsid w:val="00641222"/>
    <w:rsid w:val="006A14C1"/>
    <w:rsid w:val="006B0401"/>
    <w:rsid w:val="008363A3"/>
    <w:rsid w:val="008A29AC"/>
    <w:rsid w:val="008B0D3E"/>
    <w:rsid w:val="008B2339"/>
    <w:rsid w:val="00A25A01"/>
    <w:rsid w:val="00B46DE9"/>
    <w:rsid w:val="00B77EE6"/>
    <w:rsid w:val="00C5016D"/>
    <w:rsid w:val="00C97CE5"/>
    <w:rsid w:val="00CB07AB"/>
    <w:rsid w:val="00CF0263"/>
    <w:rsid w:val="00D37A7D"/>
    <w:rsid w:val="00DA0BC3"/>
    <w:rsid w:val="00DC3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C9250"/>
  <w15:chartTrackingRefBased/>
  <w15:docId w15:val="{089377E4-D781-45BB-A96D-000F5594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0D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0D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0D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0D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0D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0D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0D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0D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0D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D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0D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0D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0D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0D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0D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0D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0D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0D3E"/>
    <w:rPr>
      <w:rFonts w:eastAsiaTheme="majorEastAsia" w:cstheme="majorBidi"/>
      <w:color w:val="272727" w:themeColor="text1" w:themeTint="D8"/>
    </w:rPr>
  </w:style>
  <w:style w:type="paragraph" w:styleId="Title">
    <w:name w:val="Title"/>
    <w:basedOn w:val="Normal"/>
    <w:next w:val="Normal"/>
    <w:link w:val="TitleChar"/>
    <w:uiPriority w:val="10"/>
    <w:qFormat/>
    <w:rsid w:val="008B0D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0D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0D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0D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0D3E"/>
    <w:pPr>
      <w:spacing w:before="160"/>
      <w:jc w:val="center"/>
    </w:pPr>
    <w:rPr>
      <w:i/>
      <w:iCs/>
      <w:color w:val="404040" w:themeColor="text1" w:themeTint="BF"/>
    </w:rPr>
  </w:style>
  <w:style w:type="character" w:customStyle="1" w:styleId="QuoteChar">
    <w:name w:val="Quote Char"/>
    <w:basedOn w:val="DefaultParagraphFont"/>
    <w:link w:val="Quote"/>
    <w:uiPriority w:val="29"/>
    <w:rsid w:val="008B0D3E"/>
    <w:rPr>
      <w:i/>
      <w:iCs/>
      <w:color w:val="404040" w:themeColor="text1" w:themeTint="BF"/>
    </w:rPr>
  </w:style>
  <w:style w:type="paragraph" w:styleId="ListParagraph">
    <w:name w:val="List Paragraph"/>
    <w:basedOn w:val="Normal"/>
    <w:uiPriority w:val="34"/>
    <w:qFormat/>
    <w:rsid w:val="008B0D3E"/>
    <w:pPr>
      <w:ind w:left="720"/>
      <w:contextualSpacing/>
    </w:pPr>
  </w:style>
  <w:style w:type="character" w:styleId="IntenseEmphasis">
    <w:name w:val="Intense Emphasis"/>
    <w:basedOn w:val="DefaultParagraphFont"/>
    <w:uiPriority w:val="21"/>
    <w:qFormat/>
    <w:rsid w:val="008B0D3E"/>
    <w:rPr>
      <w:i/>
      <w:iCs/>
      <w:color w:val="0F4761" w:themeColor="accent1" w:themeShade="BF"/>
    </w:rPr>
  </w:style>
  <w:style w:type="paragraph" w:styleId="IntenseQuote">
    <w:name w:val="Intense Quote"/>
    <w:basedOn w:val="Normal"/>
    <w:next w:val="Normal"/>
    <w:link w:val="IntenseQuoteChar"/>
    <w:uiPriority w:val="30"/>
    <w:qFormat/>
    <w:rsid w:val="008B0D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0D3E"/>
    <w:rPr>
      <w:i/>
      <w:iCs/>
      <w:color w:val="0F4761" w:themeColor="accent1" w:themeShade="BF"/>
    </w:rPr>
  </w:style>
  <w:style w:type="character" w:styleId="IntenseReference">
    <w:name w:val="Intense Reference"/>
    <w:basedOn w:val="DefaultParagraphFont"/>
    <w:uiPriority w:val="32"/>
    <w:qFormat/>
    <w:rsid w:val="008B0D3E"/>
    <w:rPr>
      <w:b/>
      <w:bCs/>
      <w:smallCaps/>
      <w:color w:val="0F4761" w:themeColor="accent1" w:themeShade="BF"/>
      <w:spacing w:val="5"/>
    </w:rPr>
  </w:style>
  <w:style w:type="table" w:styleId="TableGrid">
    <w:name w:val="Table Grid"/>
    <w:basedOn w:val="TableNormal"/>
    <w:uiPriority w:val="39"/>
    <w:rsid w:val="008B0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72441"/>
    <w:pPr>
      <w:spacing w:after="0" w:line="240" w:lineRule="auto"/>
    </w:pPr>
  </w:style>
  <w:style w:type="character" w:styleId="Hyperlink">
    <w:name w:val="Hyperlink"/>
    <w:basedOn w:val="DefaultParagraphFont"/>
    <w:uiPriority w:val="99"/>
    <w:unhideWhenUsed/>
    <w:rsid w:val="00072441"/>
    <w:rPr>
      <w:color w:val="467886" w:themeColor="hyperlink"/>
      <w:u w:val="single"/>
    </w:rPr>
  </w:style>
  <w:style w:type="character" w:styleId="UnresolvedMention">
    <w:name w:val="Unresolved Mention"/>
    <w:basedOn w:val="DefaultParagraphFont"/>
    <w:uiPriority w:val="99"/>
    <w:semiHidden/>
    <w:unhideWhenUsed/>
    <w:rsid w:val="00072441"/>
    <w:rPr>
      <w:color w:val="605E5C"/>
      <w:shd w:val="clear" w:color="auto" w:fill="E1DFDD"/>
    </w:rPr>
  </w:style>
  <w:style w:type="paragraph" w:styleId="Header">
    <w:name w:val="header"/>
    <w:basedOn w:val="Normal"/>
    <w:link w:val="HeaderChar"/>
    <w:uiPriority w:val="99"/>
    <w:unhideWhenUsed/>
    <w:rsid w:val="00C501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16D"/>
  </w:style>
  <w:style w:type="paragraph" w:styleId="Footer">
    <w:name w:val="footer"/>
    <w:basedOn w:val="Normal"/>
    <w:link w:val="FooterChar"/>
    <w:uiPriority w:val="99"/>
    <w:unhideWhenUsed/>
    <w:rsid w:val="00C501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16D"/>
  </w:style>
  <w:style w:type="paragraph" w:customStyle="1" w:styleId="Default">
    <w:name w:val="Default"/>
    <w:rsid w:val="004E798D"/>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cro.org.uk/nacro-services/criminal-record-suppor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nacro.org.uk/nacro-services/criminal-record-support/" TargetMode="External"/><Relationship Id="rId4" Type="http://schemas.openxmlformats.org/officeDocument/2006/relationships/webSettings" Target="webSettings.xml"/><Relationship Id="rId9" Type="http://schemas.openxmlformats.org/officeDocument/2006/relationships/hyperlink" Target="https://www.gov.uk/government/publications/dbs-filtering-guidance/dbs-filtering-gui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784</Words>
  <Characters>4474</Characters>
  <Application>Microsoft Office Word</Application>
  <DocSecurity>0</DocSecurity>
  <Lines>37</Lines>
  <Paragraphs>10</Paragraphs>
  <ScaleCrop>false</ScaleCrop>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Gaskin, Claire</dc:creator>
  <cp:keywords/>
  <dc:description/>
  <cp:lastModifiedBy>Gaskin, Claire</cp:lastModifiedBy>
  <cp:revision>24</cp:revision>
  <dcterms:created xsi:type="dcterms:W3CDTF">2025-02-10T18:59:00Z</dcterms:created>
  <dcterms:modified xsi:type="dcterms:W3CDTF">2025-02-10T19:30:00Z</dcterms:modified>
</cp:coreProperties>
</file>